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47" w:rsidRDefault="00FC7B47">
      <w:pPr>
        <w:pStyle w:val="Body"/>
      </w:pPr>
    </w:p>
    <w:p w:rsidR="00FC7B47" w:rsidRDefault="00FC7B47">
      <w:pPr>
        <w:pStyle w:val="Body"/>
      </w:pPr>
    </w:p>
    <w:tbl>
      <w:tblPr>
        <w:tblW w:w="9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9"/>
      </w:tblGrid>
      <w:tr w:rsidR="00987D68" w:rsidTr="00960A40">
        <w:trPr>
          <w:trHeight w:val="1078"/>
        </w:trPr>
        <w:tc>
          <w:tcPr>
            <w:tcW w:w="93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D68" w:rsidRDefault="00B37D3E" w:rsidP="00B37D3E">
            <w:pPr>
              <w:ind w:left="5908" w:hanging="5908"/>
            </w:pPr>
            <w:r>
              <w:rPr>
                <w:rFonts w:ascii="Arial" w:hAnsi="Arial" w:cs="Arial"/>
                <w:b/>
                <w:bCs/>
                <w:sz w:val="70"/>
                <w:szCs w:val="70"/>
              </w:rPr>
              <w:t>[Name]</w:t>
            </w:r>
            <w:r w:rsidR="00987D68" w:rsidRPr="00987D68">
              <w:rPr>
                <w:rFonts w:ascii="Calibri" w:eastAsia="Calibri" w:hAnsi="Calibri" w:cs="Times New Roman"/>
                <w:b/>
                <w:bCs/>
                <w:color w:val="3B3838"/>
                <w:sz w:val="36"/>
                <w:szCs w:val="36"/>
                <w:bdr w:val="none" w:sz="0" w:space="0" w:color="auto"/>
              </w:rPr>
              <w:t xml:space="preserve"> </w:t>
            </w:r>
            <w:r w:rsidR="00987D68">
              <w:rPr>
                <w:rFonts w:ascii="Calibri" w:eastAsia="Calibri" w:hAnsi="Calibri" w:cs="Times New Roman"/>
                <w:b/>
                <w:bCs/>
                <w:color w:val="3B3838"/>
                <w:sz w:val="36"/>
                <w:szCs w:val="36"/>
                <w:bdr w:val="none" w:sz="0" w:space="0" w:color="auto"/>
              </w:rPr>
              <w:t xml:space="preserve">                       </w:t>
            </w:r>
            <w:r w:rsidR="00A863A6">
              <w:rPr>
                <w:rFonts w:ascii="Calibri" w:eastAsia="Calibri" w:hAnsi="Calibri" w:cs="Times New Roman"/>
                <w:b/>
                <w:bCs/>
                <w:color w:val="3B3838"/>
                <w:sz w:val="36"/>
                <w:szCs w:val="36"/>
                <w:bdr w:val="none" w:sz="0" w:space="0" w:color="auto"/>
              </w:rPr>
              <w:t xml:space="preserve">       </w:t>
            </w:r>
            <w:r>
              <w:rPr>
                <w:rFonts w:ascii="Calibri" w:eastAsia="Calibri" w:hAnsi="Calibri" w:cs="Times New Roman"/>
                <w:b/>
                <w:bCs/>
                <w:color w:val="3B3838"/>
                <w:sz w:val="36"/>
                <w:szCs w:val="36"/>
                <w:bdr w:val="none" w:sz="0" w:space="0" w:color="auto"/>
              </w:rPr>
              <w:t xml:space="preserve">           [D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bCs/>
                <w:color w:val="3B3838"/>
                <w:sz w:val="36"/>
                <w:szCs w:val="36"/>
                <w:bdr w:val="none" w:sz="0" w:space="0" w:color="auto"/>
              </w:rPr>
              <w:t>esignation]</w:t>
            </w:r>
          </w:p>
        </w:tc>
      </w:tr>
    </w:tbl>
    <w:p w:rsidR="00FC7B47" w:rsidRDefault="00FC7B47">
      <w:pPr>
        <w:pStyle w:val="Body"/>
        <w:rPr>
          <w:b/>
          <w:bCs/>
          <w:sz w:val="70"/>
          <w:szCs w:val="70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86"/>
        <w:gridCol w:w="6842"/>
      </w:tblGrid>
      <w:tr w:rsidR="00FC7B47" w:rsidTr="00DB5378">
        <w:trPr>
          <w:trHeight w:val="250"/>
        </w:trPr>
        <w:tc>
          <w:tcPr>
            <w:tcW w:w="1447" w:type="pct"/>
            <w:shd w:val="clear" w:color="auto" w:fill="68879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Default="00ED731A">
            <w:pPr>
              <w:pStyle w:val="Default"/>
            </w:pPr>
            <w:r>
              <w:rPr>
                <w:color w:val="FFFFFF"/>
                <w:sz w:val="20"/>
                <w:szCs w:val="20"/>
              </w:rPr>
              <w:t>Academic Qualifications:</w:t>
            </w:r>
          </w:p>
        </w:tc>
        <w:tc>
          <w:tcPr>
            <w:tcW w:w="3553" w:type="pct"/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Pr="00B53DB6" w:rsidRDefault="00FC7B4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20" w:after="20" w:line="264" w:lineRule="auto"/>
              <w:rPr>
                <w:rFonts w:ascii="Helvetica Light" w:hAnsi="Helvetica Light" w:cstheme="majorHAnsi"/>
                <w:sz w:val="20"/>
                <w:szCs w:val="20"/>
              </w:rPr>
            </w:pPr>
          </w:p>
        </w:tc>
      </w:tr>
      <w:tr w:rsidR="00FC7B47" w:rsidTr="00DB5378">
        <w:trPr>
          <w:trHeight w:val="250"/>
        </w:trPr>
        <w:tc>
          <w:tcPr>
            <w:tcW w:w="1447" w:type="pct"/>
            <w:shd w:val="clear" w:color="auto" w:fill="68879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Default="00ED731A" w:rsidP="00DB5378">
            <w:pPr>
              <w:pStyle w:val="Default"/>
            </w:pPr>
            <w:r>
              <w:rPr>
                <w:color w:val="FFFFFF"/>
                <w:sz w:val="20"/>
                <w:szCs w:val="20"/>
              </w:rPr>
              <w:t>Occupational Qualifications:</w:t>
            </w:r>
          </w:p>
        </w:tc>
        <w:tc>
          <w:tcPr>
            <w:tcW w:w="3553" w:type="pct"/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Pr="00B53DB6" w:rsidRDefault="00FC7B47">
            <w:pPr>
              <w:pStyle w:val="Default"/>
              <w:spacing w:before="20" w:after="20" w:line="264" w:lineRule="auto"/>
              <w:rPr>
                <w:rFonts w:ascii="Helvetica Light" w:hAnsi="Helvetica Light" w:cstheme="majorHAnsi"/>
                <w:sz w:val="20"/>
                <w:szCs w:val="20"/>
              </w:rPr>
            </w:pPr>
          </w:p>
        </w:tc>
      </w:tr>
      <w:tr w:rsidR="00FC7B47" w:rsidTr="00DB5378">
        <w:trPr>
          <w:trHeight w:val="250"/>
        </w:trPr>
        <w:tc>
          <w:tcPr>
            <w:tcW w:w="1447" w:type="pct"/>
            <w:shd w:val="clear" w:color="auto" w:fill="68879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Default="00ED731A">
            <w:pPr>
              <w:pStyle w:val="Default"/>
            </w:pPr>
            <w:r>
              <w:rPr>
                <w:color w:val="FFFFFF"/>
                <w:sz w:val="20"/>
                <w:szCs w:val="20"/>
              </w:rPr>
              <w:t>Years of Experience:</w:t>
            </w:r>
          </w:p>
        </w:tc>
        <w:tc>
          <w:tcPr>
            <w:tcW w:w="3553" w:type="pct"/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Pr="00B53DB6" w:rsidRDefault="00FC7B47">
            <w:pPr>
              <w:pStyle w:val="Default"/>
              <w:spacing w:before="20" w:after="20" w:line="264" w:lineRule="auto"/>
              <w:rPr>
                <w:rFonts w:ascii="Helvetica Light" w:hAnsi="Helvetica Light" w:cstheme="majorHAnsi"/>
                <w:sz w:val="20"/>
                <w:szCs w:val="20"/>
              </w:rPr>
            </w:pPr>
          </w:p>
        </w:tc>
      </w:tr>
      <w:tr w:rsidR="00FC7B47" w:rsidTr="00DB5378">
        <w:trPr>
          <w:trHeight w:val="250"/>
        </w:trPr>
        <w:tc>
          <w:tcPr>
            <w:tcW w:w="1447" w:type="pct"/>
            <w:shd w:val="clear" w:color="auto" w:fill="68879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Default="00ED731A">
            <w:pPr>
              <w:pStyle w:val="Default"/>
            </w:pPr>
            <w:r>
              <w:rPr>
                <w:color w:val="FFFFFF"/>
                <w:sz w:val="20"/>
                <w:szCs w:val="20"/>
              </w:rPr>
              <w:t>Nationality:</w:t>
            </w:r>
          </w:p>
        </w:tc>
        <w:tc>
          <w:tcPr>
            <w:tcW w:w="3553" w:type="pct"/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Pr="00B53DB6" w:rsidRDefault="00FC7B4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20" w:after="20" w:line="264" w:lineRule="auto"/>
              <w:rPr>
                <w:rFonts w:ascii="Helvetica Light" w:hAnsi="Helvetica Light" w:cstheme="majorHAnsi"/>
                <w:sz w:val="20"/>
                <w:szCs w:val="20"/>
              </w:rPr>
            </w:pPr>
          </w:p>
        </w:tc>
      </w:tr>
      <w:tr w:rsidR="00FC7B47" w:rsidTr="00DB5378">
        <w:trPr>
          <w:trHeight w:val="250"/>
        </w:trPr>
        <w:tc>
          <w:tcPr>
            <w:tcW w:w="1447" w:type="pct"/>
            <w:shd w:val="clear" w:color="auto" w:fill="68879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Default="00ED731A">
            <w:pPr>
              <w:pStyle w:val="Default"/>
            </w:pPr>
            <w:r>
              <w:rPr>
                <w:color w:val="FFFFFF"/>
                <w:sz w:val="20"/>
                <w:szCs w:val="20"/>
              </w:rPr>
              <w:t>Date of Birth:</w:t>
            </w:r>
          </w:p>
        </w:tc>
        <w:tc>
          <w:tcPr>
            <w:tcW w:w="3553" w:type="pct"/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Pr="00B53DB6" w:rsidRDefault="00FC7B4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20" w:after="20" w:line="264" w:lineRule="auto"/>
              <w:rPr>
                <w:rFonts w:ascii="Helvetica Light" w:hAnsi="Helvetica Light" w:cstheme="majorHAnsi"/>
                <w:sz w:val="20"/>
                <w:szCs w:val="20"/>
              </w:rPr>
            </w:pPr>
          </w:p>
        </w:tc>
      </w:tr>
      <w:tr w:rsidR="00FC7B47" w:rsidTr="00DB5378">
        <w:trPr>
          <w:trHeight w:val="534"/>
        </w:trPr>
        <w:tc>
          <w:tcPr>
            <w:tcW w:w="1447" w:type="pct"/>
            <w:shd w:val="clear" w:color="auto" w:fill="68879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Default="000C77C8">
            <w:pPr>
              <w:pStyle w:val="Default"/>
            </w:pPr>
            <w:r>
              <w:rPr>
                <w:color w:val="FFFFFF"/>
                <w:sz w:val="20"/>
                <w:szCs w:val="20"/>
              </w:rPr>
              <w:t>Career</w:t>
            </w:r>
            <w:r w:rsidR="00ED731A">
              <w:rPr>
                <w:color w:val="FFFFFF"/>
                <w:sz w:val="20"/>
                <w:szCs w:val="20"/>
              </w:rPr>
              <w:t xml:space="preserve"> Highlights:</w:t>
            </w:r>
          </w:p>
        </w:tc>
        <w:tc>
          <w:tcPr>
            <w:tcW w:w="3553" w:type="pct"/>
            <w:shd w:val="clear" w:color="auto" w:fill="F7F7F7"/>
            <w:tcMar>
              <w:top w:w="100" w:type="dxa"/>
              <w:left w:w="100" w:type="dxa"/>
              <w:bottom w:w="100" w:type="dxa"/>
              <w:right w:w="120" w:type="dxa"/>
            </w:tcMar>
          </w:tcPr>
          <w:p w:rsidR="00FC7B47" w:rsidRPr="00B53DB6" w:rsidRDefault="00FC7B47">
            <w:pPr>
              <w:pStyle w:val="Default"/>
              <w:widowControl w:val="0"/>
              <w:spacing w:before="20" w:after="20" w:line="264" w:lineRule="auto"/>
              <w:ind w:right="20"/>
              <w:jc w:val="both"/>
              <w:rPr>
                <w:rFonts w:ascii="Helvetica Light" w:hAnsi="Helvetica Light" w:cstheme="majorHAnsi"/>
                <w:sz w:val="20"/>
                <w:szCs w:val="20"/>
              </w:rPr>
            </w:pPr>
          </w:p>
        </w:tc>
      </w:tr>
      <w:tr w:rsidR="00FC7B47" w:rsidTr="00DB5378">
        <w:trPr>
          <w:trHeight w:val="778"/>
        </w:trPr>
        <w:tc>
          <w:tcPr>
            <w:tcW w:w="1447" w:type="pct"/>
            <w:shd w:val="clear" w:color="auto" w:fill="68879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Default="00ED731A">
            <w:pPr>
              <w:pStyle w:val="Default"/>
            </w:pPr>
            <w:r>
              <w:rPr>
                <w:color w:val="FFFFFF"/>
                <w:sz w:val="20"/>
                <w:szCs w:val="20"/>
              </w:rPr>
              <w:t>Profile:</w:t>
            </w:r>
          </w:p>
        </w:tc>
        <w:tc>
          <w:tcPr>
            <w:tcW w:w="3553" w:type="pct"/>
            <w:shd w:val="clear" w:color="auto" w:fill="F7F7F7"/>
            <w:tcMar>
              <w:top w:w="100" w:type="dxa"/>
              <w:left w:w="100" w:type="dxa"/>
              <w:bottom w:w="100" w:type="dxa"/>
              <w:right w:w="120" w:type="dxa"/>
            </w:tcMar>
          </w:tcPr>
          <w:p w:rsidR="00FC7B47" w:rsidRPr="00B53DB6" w:rsidRDefault="00FC7B47">
            <w:pPr>
              <w:pStyle w:val="Default"/>
              <w:widowControl w:val="0"/>
              <w:spacing w:before="20" w:after="20" w:line="264" w:lineRule="auto"/>
              <w:ind w:right="20"/>
              <w:jc w:val="both"/>
              <w:rPr>
                <w:rFonts w:ascii="Helvetica Light" w:hAnsi="Helvetica Light" w:cstheme="majorHAnsi"/>
                <w:sz w:val="20"/>
                <w:szCs w:val="20"/>
              </w:rPr>
            </w:pPr>
          </w:p>
        </w:tc>
      </w:tr>
      <w:tr w:rsidR="00FC7B47" w:rsidTr="00DB5378">
        <w:trPr>
          <w:trHeight w:val="250"/>
        </w:trPr>
        <w:tc>
          <w:tcPr>
            <w:tcW w:w="1447" w:type="pct"/>
            <w:shd w:val="clear" w:color="auto" w:fill="68879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Default="00ED731A">
            <w:pPr>
              <w:pStyle w:val="Default"/>
            </w:pPr>
            <w:r>
              <w:rPr>
                <w:color w:val="FFFFFF"/>
                <w:sz w:val="20"/>
                <w:szCs w:val="20"/>
              </w:rPr>
              <w:t>Sector Experience:</w:t>
            </w:r>
          </w:p>
        </w:tc>
        <w:tc>
          <w:tcPr>
            <w:tcW w:w="3553" w:type="pct"/>
            <w:shd w:val="clear" w:color="auto" w:fill="F7F7F7"/>
            <w:tcMar>
              <w:top w:w="100" w:type="dxa"/>
              <w:left w:w="100" w:type="dxa"/>
              <w:bottom w:w="100" w:type="dxa"/>
              <w:right w:w="120" w:type="dxa"/>
            </w:tcMar>
          </w:tcPr>
          <w:p w:rsidR="00FC7B47" w:rsidRPr="00B53DB6" w:rsidRDefault="00FC7B47">
            <w:pPr>
              <w:pStyle w:val="Default"/>
              <w:widowControl w:val="0"/>
              <w:spacing w:before="20" w:after="20" w:line="264" w:lineRule="auto"/>
              <w:ind w:right="20"/>
              <w:jc w:val="both"/>
              <w:rPr>
                <w:rFonts w:ascii="Helvetica Light" w:hAnsi="Helvetica Light" w:cstheme="majorHAnsi"/>
                <w:sz w:val="20"/>
                <w:szCs w:val="20"/>
              </w:rPr>
            </w:pPr>
          </w:p>
        </w:tc>
      </w:tr>
      <w:tr w:rsidR="00FC7B47" w:rsidTr="00DB5378">
        <w:trPr>
          <w:trHeight w:val="514"/>
        </w:trPr>
        <w:tc>
          <w:tcPr>
            <w:tcW w:w="1447" w:type="pct"/>
            <w:shd w:val="clear" w:color="auto" w:fill="68879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Default="00ED731A">
            <w:pPr>
              <w:pStyle w:val="Default"/>
            </w:pPr>
            <w:r>
              <w:rPr>
                <w:color w:val="FFFFFF"/>
                <w:sz w:val="20"/>
                <w:szCs w:val="20"/>
              </w:rPr>
              <w:t>Skills &amp; Endorsements:</w:t>
            </w:r>
          </w:p>
        </w:tc>
        <w:tc>
          <w:tcPr>
            <w:tcW w:w="3553" w:type="pct"/>
            <w:shd w:val="clear" w:color="auto" w:fill="F7F7F7"/>
            <w:tcMar>
              <w:top w:w="100" w:type="dxa"/>
              <w:left w:w="100" w:type="dxa"/>
              <w:bottom w:w="100" w:type="dxa"/>
              <w:right w:w="120" w:type="dxa"/>
            </w:tcMar>
          </w:tcPr>
          <w:p w:rsidR="00FC7B47" w:rsidRPr="00B53DB6" w:rsidRDefault="00FC7B47">
            <w:pPr>
              <w:pStyle w:val="Default"/>
              <w:widowControl w:val="0"/>
              <w:spacing w:before="20" w:after="20" w:line="264" w:lineRule="auto"/>
              <w:ind w:right="20"/>
              <w:jc w:val="both"/>
              <w:rPr>
                <w:rFonts w:ascii="Helvetica Light" w:hAnsi="Helvetica Light" w:cstheme="majorHAnsi"/>
                <w:sz w:val="20"/>
                <w:szCs w:val="20"/>
              </w:rPr>
            </w:pPr>
          </w:p>
        </w:tc>
      </w:tr>
      <w:tr w:rsidR="00FC7B47" w:rsidTr="00DB5378">
        <w:trPr>
          <w:trHeight w:val="4170"/>
        </w:trPr>
        <w:tc>
          <w:tcPr>
            <w:tcW w:w="1447" w:type="pct"/>
            <w:shd w:val="clear" w:color="auto" w:fill="68879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Default="000C77C8">
            <w:pPr>
              <w:pStyle w:val="Default"/>
            </w:pPr>
            <w:r>
              <w:rPr>
                <w:color w:val="FFFFFF"/>
                <w:sz w:val="20"/>
                <w:szCs w:val="20"/>
              </w:rPr>
              <w:t>Career</w:t>
            </w:r>
            <w:r w:rsidR="00ED731A">
              <w:rPr>
                <w:color w:val="FFFFFF"/>
                <w:sz w:val="20"/>
                <w:szCs w:val="20"/>
              </w:rPr>
              <w:t xml:space="preserve"> History:</w:t>
            </w:r>
          </w:p>
        </w:tc>
        <w:tc>
          <w:tcPr>
            <w:tcW w:w="3553" w:type="pct"/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B47" w:rsidRDefault="00FC7B47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  <w:p w:rsidR="00DB5378" w:rsidRPr="00B53DB6" w:rsidRDefault="00DB5378">
            <w:pPr>
              <w:spacing w:before="20" w:line="264" w:lineRule="auto"/>
              <w:jc w:val="both"/>
              <w:rPr>
                <w:rFonts w:ascii="Helvetica Light" w:eastAsia="Helvetica Light" w:hAnsi="Helvetica Light" w:cstheme="majorHAnsi"/>
                <w:sz w:val="20"/>
                <w:szCs w:val="20"/>
              </w:rPr>
            </w:pPr>
          </w:p>
        </w:tc>
      </w:tr>
    </w:tbl>
    <w:p w:rsidR="00FC7B47" w:rsidRDefault="00FC7B47">
      <w:pPr>
        <w:pStyle w:val="Body"/>
      </w:pPr>
    </w:p>
    <w:sectPr w:rsidR="00FC7B47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5BA" w:rsidRDefault="00DE55BA">
      <w:r>
        <w:separator/>
      </w:r>
    </w:p>
  </w:endnote>
  <w:endnote w:type="continuationSeparator" w:id="0">
    <w:p w:rsidR="00DE55BA" w:rsidRDefault="00DE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47" w:rsidRDefault="00ED731A">
    <w:pPr>
      <w:pStyle w:val="HeaderFooter"/>
      <w:tabs>
        <w:tab w:val="clear" w:pos="9020"/>
        <w:tab w:val="center" w:pos="4819"/>
        <w:tab w:val="right" w:pos="9638"/>
      </w:tabs>
      <w:rPr>
        <w:sz w:val="16"/>
        <w:szCs w:val="16"/>
      </w:rPr>
    </w:pPr>
    <w:r>
      <w:rPr>
        <w:sz w:val="16"/>
        <w:szCs w:val="16"/>
      </w:rPr>
      <w:tab/>
      <w:t xml:space="preserve">Construction Excellence National Value Engineering </w:t>
    </w:r>
    <w:r>
      <w:rPr>
        <w:color w:val="AD160E"/>
        <w:sz w:val="16"/>
        <w:szCs w:val="16"/>
      </w:rPr>
      <w:t>|</w:t>
    </w:r>
    <w:r>
      <w:rPr>
        <w:sz w:val="16"/>
        <w:szCs w:val="16"/>
      </w:rPr>
      <w:t xml:space="preserve"> Company Registration Number: 64633</w:t>
    </w:r>
  </w:p>
  <w:p w:rsidR="00FC7B47" w:rsidRDefault="00ED731A">
    <w:pPr>
      <w:pStyle w:val="HeaderFooter"/>
      <w:tabs>
        <w:tab w:val="clear" w:pos="9020"/>
        <w:tab w:val="center" w:pos="4819"/>
        <w:tab w:val="right" w:pos="9638"/>
      </w:tabs>
      <w:rPr>
        <w:sz w:val="16"/>
        <w:szCs w:val="16"/>
      </w:rPr>
    </w:pPr>
    <w:r>
      <w:rPr>
        <w:sz w:val="16"/>
        <w:szCs w:val="16"/>
      </w:rPr>
      <w:tab/>
      <w:t xml:space="preserve">P.O.Box 22306 </w:t>
    </w:r>
    <w:r>
      <w:rPr>
        <w:color w:val="AD160E"/>
        <w:sz w:val="16"/>
        <w:szCs w:val="16"/>
      </w:rPr>
      <w:t xml:space="preserve">| </w:t>
    </w:r>
    <w:r>
      <w:rPr>
        <w:sz w:val="16"/>
        <w:szCs w:val="16"/>
      </w:rPr>
      <w:t>Office 3</w:t>
    </w:r>
    <w:r>
      <w:rPr>
        <w:color w:val="AD160E"/>
        <w:sz w:val="16"/>
        <w:szCs w:val="16"/>
      </w:rPr>
      <w:t xml:space="preserve"> | </w:t>
    </w:r>
    <w:r>
      <w:rPr>
        <w:sz w:val="16"/>
        <w:szCs w:val="16"/>
      </w:rPr>
      <w:t xml:space="preserve">Level 16 </w:t>
    </w:r>
    <w:r>
      <w:rPr>
        <w:color w:val="AD160E"/>
        <w:sz w:val="16"/>
        <w:szCs w:val="16"/>
      </w:rPr>
      <w:t>|</w:t>
    </w:r>
    <w:r>
      <w:rPr>
        <w:sz w:val="16"/>
        <w:szCs w:val="16"/>
      </w:rPr>
      <w:t xml:space="preserve"> Salam Tower </w:t>
    </w:r>
    <w:r>
      <w:rPr>
        <w:color w:val="AD160E"/>
        <w:sz w:val="16"/>
        <w:szCs w:val="16"/>
      </w:rPr>
      <w:t>|</w:t>
    </w:r>
    <w:r>
      <w:rPr>
        <w:sz w:val="16"/>
        <w:szCs w:val="16"/>
      </w:rPr>
      <w:t xml:space="preserve"> Doha </w:t>
    </w:r>
    <w:r>
      <w:rPr>
        <w:color w:val="AD160E"/>
        <w:sz w:val="16"/>
        <w:szCs w:val="16"/>
      </w:rPr>
      <w:t>|</w:t>
    </w:r>
    <w:r>
      <w:rPr>
        <w:sz w:val="16"/>
        <w:szCs w:val="16"/>
      </w:rPr>
      <w:t xml:space="preserve"> State of Qatar</w:t>
    </w:r>
  </w:p>
  <w:p w:rsidR="00FC7B47" w:rsidRDefault="00ED731A">
    <w:pPr>
      <w:pStyle w:val="HeaderFooter"/>
      <w:tabs>
        <w:tab w:val="clear" w:pos="9020"/>
        <w:tab w:val="center" w:pos="4819"/>
        <w:tab w:val="right" w:pos="9638"/>
      </w:tabs>
    </w:pPr>
    <w:r>
      <w:rPr>
        <w:sz w:val="16"/>
        <w:szCs w:val="16"/>
      </w:rPr>
      <w:tab/>
      <w:t>Telephone: +974 44</w:t>
    </w:r>
    <w:r w:rsidR="00552688">
      <w:rPr>
        <w:sz w:val="16"/>
        <w:szCs w:val="16"/>
      </w:rPr>
      <w:t xml:space="preserve"> 12 82</w:t>
    </w:r>
    <w:r>
      <w:rPr>
        <w:sz w:val="16"/>
        <w:szCs w:val="16"/>
      </w:rPr>
      <w:t xml:space="preserve"> </w:t>
    </w:r>
    <w:r w:rsidR="00552688">
      <w:rPr>
        <w:sz w:val="16"/>
        <w:szCs w:val="16"/>
      </w:rPr>
      <w:t>64</w:t>
    </w:r>
    <w:r>
      <w:rPr>
        <w:sz w:val="16"/>
        <w:szCs w:val="16"/>
      </w:rPr>
      <w:t xml:space="preserve"> </w:t>
    </w:r>
    <w:r>
      <w:rPr>
        <w:color w:val="AD160E"/>
        <w:sz w:val="16"/>
        <w:szCs w:val="16"/>
      </w:rPr>
      <w:t>|</w:t>
    </w:r>
    <w:r>
      <w:rPr>
        <w:sz w:val="16"/>
        <w:szCs w:val="16"/>
      </w:rPr>
      <w:t xml:space="preserve"> Email: </w:t>
    </w:r>
    <w:hyperlink r:id="rId1" w:history="1">
      <w:r>
        <w:rPr>
          <w:rStyle w:val="Hyperlink0"/>
          <w:sz w:val="16"/>
          <w:szCs w:val="16"/>
        </w:rPr>
        <w:t>us@cenve.com</w:t>
      </w:r>
    </w:hyperlink>
    <w:r>
      <w:rPr>
        <w:sz w:val="16"/>
        <w:szCs w:val="16"/>
      </w:rPr>
      <w:t xml:space="preserve"> </w:t>
    </w:r>
    <w:r>
      <w:rPr>
        <w:color w:val="AD160E"/>
        <w:sz w:val="16"/>
        <w:szCs w:val="16"/>
      </w:rPr>
      <w:t>|</w:t>
    </w:r>
    <w:r>
      <w:rPr>
        <w:sz w:val="16"/>
        <w:szCs w:val="16"/>
      </w:rPr>
      <w:t xml:space="preserve"> </w:t>
    </w:r>
    <w:hyperlink r:id="rId2" w:history="1">
      <w:r>
        <w:rPr>
          <w:rStyle w:val="Hyperlink0"/>
          <w:sz w:val="16"/>
          <w:szCs w:val="16"/>
        </w:rPr>
        <w:t>www.cenve.com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5BA" w:rsidRDefault="00DE55BA">
      <w:r>
        <w:separator/>
      </w:r>
    </w:p>
  </w:footnote>
  <w:footnote w:type="continuationSeparator" w:id="0">
    <w:p w:rsidR="00DE55BA" w:rsidRDefault="00DE5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47" w:rsidRPr="00552688" w:rsidRDefault="00ED731A" w:rsidP="00552688">
    <w:pPr>
      <w:pStyle w:val="HeaderFooter"/>
      <w:tabs>
        <w:tab w:val="clear" w:pos="9020"/>
        <w:tab w:val="center" w:pos="4819"/>
        <w:tab w:val="right" w:pos="9638"/>
      </w:tabs>
      <w:spacing w:line="264" w:lineRule="auto"/>
      <w:jc w:val="right"/>
      <w:rPr>
        <w:rFonts w:hAnsi="Helvetica" w:cs="Helvetica"/>
      </w:rPr>
    </w:pPr>
    <w:r>
      <w:rPr>
        <w:rFonts w:ascii="Helvetica Neue" w:eastAsia="Helvetica Neue" w:hAnsi="Helvetica Neue" w:cs="Helvetica Neue"/>
        <w:b/>
        <w:bCs/>
        <w:noProof/>
        <w:color w:val="9C1209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720000</wp:posOffset>
          </wp:positionH>
          <wp:positionV relativeFrom="page">
            <wp:posOffset>451975</wp:posOffset>
          </wp:positionV>
          <wp:extent cx="612000" cy="6120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nve_master_logo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  <w:r w:rsidRPr="00552688">
      <w:rPr>
        <w:rFonts w:hAnsi="Helvetica" w:cs="Helvetica"/>
        <w:b/>
        <w:bCs/>
      </w:rPr>
      <w:t>project</w:t>
    </w:r>
  </w:p>
  <w:p w:rsidR="00FC7B47" w:rsidRPr="00552688" w:rsidRDefault="00B55C54" w:rsidP="00552688">
    <w:pPr>
      <w:pStyle w:val="HeaderFooter"/>
      <w:tabs>
        <w:tab w:val="clear" w:pos="9020"/>
        <w:tab w:val="center" w:pos="4819"/>
        <w:tab w:val="right" w:pos="9638"/>
      </w:tabs>
      <w:spacing w:line="264" w:lineRule="auto"/>
      <w:jc w:val="right"/>
      <w:rPr>
        <w:rFonts w:eastAsia="Helvetica Neue" w:hAnsi="Helvetica" w:cs="Helvetica"/>
      </w:rPr>
    </w:pPr>
    <w:r w:rsidRPr="00552688">
      <w:rPr>
        <w:rFonts w:eastAsia="Helvetica Neue" w:hAnsi="Helvetica" w:cs="Helvetica"/>
      </w:rPr>
      <w:tab/>
      <w:t xml:space="preserve">                               </w:t>
    </w:r>
    <w:r w:rsidR="00552688">
      <w:rPr>
        <w:rFonts w:eastAsia="Helvetica Neue" w:hAnsi="Helvetica" w:cs="Helvetica"/>
      </w:rPr>
      <w:t xml:space="preserve">                     </w:t>
    </w:r>
    <w:r w:rsidR="00ED731A" w:rsidRPr="00552688">
      <w:rPr>
        <w:rFonts w:hAnsi="Helvetica" w:cs="Helvetica"/>
      </w:rPr>
      <w:t>design | construction | programme | supervision | facilities</w:t>
    </w:r>
  </w:p>
  <w:p w:rsidR="00FC7B47" w:rsidRPr="00552688" w:rsidRDefault="00ED731A" w:rsidP="00552688">
    <w:pPr>
      <w:pStyle w:val="HeaderFooter"/>
      <w:tabs>
        <w:tab w:val="clear" w:pos="9020"/>
        <w:tab w:val="center" w:pos="4819"/>
        <w:tab w:val="right" w:pos="9638"/>
      </w:tabs>
      <w:spacing w:line="264" w:lineRule="auto"/>
      <w:jc w:val="right"/>
      <w:rPr>
        <w:rFonts w:hAnsi="Helvetica" w:cs="Helvetica"/>
      </w:rPr>
    </w:pPr>
    <w:r w:rsidRPr="00552688">
      <w:rPr>
        <w:rFonts w:eastAsia="Helvetica Neue" w:hAnsi="Helvetica" w:cs="Helvetica"/>
        <w:b/>
        <w:bCs/>
        <w:color w:val="9C1209"/>
      </w:rPr>
      <w:tab/>
    </w:r>
    <w:r w:rsidRPr="00552688">
      <w:rPr>
        <w:rFonts w:eastAsia="Helvetica Neue" w:hAnsi="Helvetica" w:cs="Helvetica"/>
        <w:b/>
        <w:bCs/>
        <w:color w:val="9C1209"/>
      </w:rPr>
      <w:tab/>
    </w:r>
    <w:r w:rsidRPr="00552688">
      <w:rPr>
        <w:rFonts w:hAnsi="Helvetica" w:cs="Helvetica"/>
        <w:b/>
        <w:bCs/>
        <w:color w:val="9C1209"/>
        <w:lang w:val="pt-PT"/>
      </w:rPr>
      <w:t>management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47"/>
    <w:rsid w:val="000C77C8"/>
    <w:rsid w:val="00233387"/>
    <w:rsid w:val="0041120E"/>
    <w:rsid w:val="00552688"/>
    <w:rsid w:val="005F3F1D"/>
    <w:rsid w:val="007A44B3"/>
    <w:rsid w:val="00960A40"/>
    <w:rsid w:val="00987D68"/>
    <w:rsid w:val="00A863A6"/>
    <w:rsid w:val="00B37D3E"/>
    <w:rsid w:val="00B5140D"/>
    <w:rsid w:val="00B53DB6"/>
    <w:rsid w:val="00B55C54"/>
    <w:rsid w:val="00C65176"/>
    <w:rsid w:val="00DB5378"/>
    <w:rsid w:val="00DE55BA"/>
    <w:rsid w:val="00ED731A"/>
    <w:rsid w:val="00EF2B2C"/>
    <w:rsid w:val="00F33A3C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46E47-9FDE-4658-B318-902CA090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00"/>
      <w:u w:val="non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4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C54"/>
    <w:rPr>
      <w:rFonts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5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C54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ve.com" TargetMode="External"/><Relationship Id="rId1" Type="http://schemas.openxmlformats.org/officeDocument/2006/relationships/hyperlink" Target="mailto:us@cen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Saguid</dc:creator>
  <cp:lastModifiedBy>Jean Saguid</cp:lastModifiedBy>
  <cp:revision>14</cp:revision>
  <cp:lastPrinted>2016-11-23T10:49:00Z</cp:lastPrinted>
  <dcterms:created xsi:type="dcterms:W3CDTF">2014-07-08T06:06:00Z</dcterms:created>
  <dcterms:modified xsi:type="dcterms:W3CDTF">2016-11-23T10:49:00Z</dcterms:modified>
</cp:coreProperties>
</file>